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B257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清河区202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年决算转移支付情况说明</w:t>
      </w:r>
    </w:p>
    <w:p w14:paraId="2A3CB808">
      <w:pPr>
        <w:jc w:val="center"/>
        <w:rPr>
          <w:sz w:val="44"/>
          <w:szCs w:val="44"/>
        </w:rPr>
      </w:pPr>
    </w:p>
    <w:p w14:paraId="5A68D063">
      <w:pPr>
        <w:ind w:firstLine="643" w:firstLineChars="20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一、一般公共预算</w:t>
      </w:r>
    </w:p>
    <w:p w14:paraId="6DA98534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年，年末决算中一般公共预算上级转移支付收入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1438</w:t>
      </w:r>
      <w:r>
        <w:rPr>
          <w:rFonts w:hint="eastAsia" w:ascii="仿宋_GB2312" w:eastAsia="仿宋_GB2312"/>
          <w:sz w:val="32"/>
          <w:szCs w:val="32"/>
        </w:rPr>
        <w:t>万元。其中：返还性收入5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hint="eastAsia" w:ascii="仿宋_GB2312" w:eastAsia="仿宋_GB2312"/>
          <w:sz w:val="32"/>
          <w:szCs w:val="32"/>
        </w:rPr>
        <w:t>万元，一般性转移支付收入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65168</w:t>
      </w:r>
      <w:r>
        <w:rPr>
          <w:rFonts w:hint="eastAsia" w:ascii="仿宋_GB2312" w:eastAsia="仿宋_GB2312"/>
          <w:sz w:val="32"/>
          <w:szCs w:val="32"/>
        </w:rPr>
        <w:t>万元，专项转移支付收入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861</w:t>
      </w:r>
      <w:r>
        <w:rPr>
          <w:rFonts w:hint="eastAsia" w:ascii="仿宋_GB2312" w:eastAsia="仿宋_GB2312"/>
          <w:sz w:val="32"/>
          <w:szCs w:val="32"/>
        </w:rPr>
        <w:t xml:space="preserve">万元。 </w:t>
      </w:r>
    </w:p>
    <w:p w14:paraId="1EB35579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张相镇转移收入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1650</w:t>
      </w:r>
      <w:r>
        <w:rPr>
          <w:rFonts w:hint="eastAsia" w:ascii="仿宋_GB2312" w:eastAsia="仿宋_GB2312"/>
          <w:sz w:val="32"/>
          <w:szCs w:val="32"/>
        </w:rPr>
        <w:t>万元，其中返还性收入1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hint="eastAsia" w:ascii="仿宋_GB2312" w:eastAsia="仿宋_GB2312"/>
          <w:sz w:val="32"/>
          <w:szCs w:val="32"/>
        </w:rPr>
        <w:t>万元，一般性转移支付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1225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251</w:t>
      </w:r>
      <w:r>
        <w:rPr>
          <w:rFonts w:hint="eastAsia" w:ascii="仿宋_GB2312" w:eastAsia="仿宋_GB2312"/>
          <w:sz w:val="32"/>
          <w:szCs w:val="32"/>
        </w:rPr>
        <w:t>万元。杨木镇转移支付收入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963</w:t>
      </w:r>
      <w:r>
        <w:rPr>
          <w:rFonts w:hint="eastAsia" w:ascii="仿宋_GB2312" w:eastAsia="仿宋_GB2312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hint="eastAsia" w:ascii="仿宋_GB2312" w:eastAsia="仿宋_GB2312"/>
          <w:sz w:val="32"/>
          <w:szCs w:val="32"/>
        </w:rPr>
        <w:t>万元，一般性转移支付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</w:t>
      </w:r>
      <w:r>
        <w:rPr>
          <w:rFonts w:hint="eastAsia" w:ascii="仿宋_GB2312" w:eastAsia="仿宋_GB2312"/>
          <w:sz w:val="32"/>
          <w:szCs w:val="32"/>
        </w:rPr>
        <w:t>万元。聂家满族乡转移支付收入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</w:t>
      </w:r>
      <w:r>
        <w:rPr>
          <w:rFonts w:hint="eastAsia" w:ascii="仿宋_GB2312" w:eastAsia="仿宋_GB2312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hint="eastAsia" w:ascii="仿宋_GB2312" w:eastAsia="仿宋_GB2312"/>
          <w:sz w:val="32"/>
          <w:szCs w:val="32"/>
        </w:rPr>
        <w:t>万元，一般性转移支付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496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</w:t>
      </w:r>
      <w:r>
        <w:rPr>
          <w:rFonts w:hint="eastAsia" w:ascii="仿宋_GB2312" w:eastAsia="仿宋_GB2312"/>
          <w:sz w:val="32"/>
          <w:szCs w:val="32"/>
        </w:rPr>
        <w:t>万元。向阳街转移支付收入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1287</w:t>
      </w:r>
      <w:r>
        <w:rPr>
          <w:rFonts w:hint="eastAsia" w:ascii="仿宋_GB2312" w:eastAsia="仿宋_GB2312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72</w:t>
      </w:r>
      <w:r>
        <w:rPr>
          <w:rFonts w:hint="eastAsia" w:ascii="仿宋_GB2312" w:eastAsia="仿宋_GB2312"/>
          <w:sz w:val="32"/>
          <w:szCs w:val="32"/>
        </w:rPr>
        <w:t>万元，一般性转移支付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1177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万元。红旗街转移支付收入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988</w:t>
      </w:r>
      <w:r>
        <w:rPr>
          <w:rFonts w:hint="eastAsia" w:ascii="仿宋_GB2312" w:eastAsia="仿宋_GB2312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136</w:t>
      </w:r>
      <w:r>
        <w:rPr>
          <w:rFonts w:hint="eastAsia" w:ascii="仿宋_GB2312" w:eastAsia="仿宋_GB2312"/>
          <w:sz w:val="32"/>
          <w:szCs w:val="32"/>
        </w:rPr>
        <w:t>万元，一般性转移支付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811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7811B5FA">
      <w:pPr>
        <w:ind w:firstLine="643" w:firstLineChars="200"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二、政府性基金预算</w:t>
      </w:r>
    </w:p>
    <w:p w14:paraId="66D0F4AF"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年清河区</w:t>
      </w:r>
      <w:r>
        <w:rPr>
          <w:rFonts w:hint="eastAsia" w:ascii="仿宋_GB2312" w:eastAsia="仿宋_GB2312"/>
          <w:sz w:val="32"/>
          <w:szCs w:val="32"/>
        </w:rPr>
        <w:t>决算中</w:t>
      </w:r>
      <w:r>
        <w:rPr>
          <w:rFonts w:hint="eastAsia" w:ascii="仿宋_GB2312" w:eastAsia="仿宋_GB2312" w:hAnsiTheme="majorEastAsia"/>
          <w:sz w:val="32"/>
          <w:szCs w:val="32"/>
        </w:rPr>
        <w:t>政府性基金预算上级补助收入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2921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万元，全部为区本级转移支付。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NTBjZDJlNTRjNTdlYTI0YTM2MGRjOTBjOWVmZmMifQ=="/>
  </w:docVars>
  <w:rsids>
    <w:rsidRoot w:val="009520A5"/>
    <w:rsid w:val="0000289D"/>
    <w:rsid w:val="00075377"/>
    <w:rsid w:val="000E0A49"/>
    <w:rsid w:val="00112652"/>
    <w:rsid w:val="00147DA4"/>
    <w:rsid w:val="00277562"/>
    <w:rsid w:val="002A1526"/>
    <w:rsid w:val="002D6CF9"/>
    <w:rsid w:val="00305CFF"/>
    <w:rsid w:val="003446E8"/>
    <w:rsid w:val="00357094"/>
    <w:rsid w:val="003E1776"/>
    <w:rsid w:val="004E0FE3"/>
    <w:rsid w:val="0069045D"/>
    <w:rsid w:val="006F4084"/>
    <w:rsid w:val="00747284"/>
    <w:rsid w:val="00750D64"/>
    <w:rsid w:val="00792517"/>
    <w:rsid w:val="007D47BC"/>
    <w:rsid w:val="008A5322"/>
    <w:rsid w:val="008B414A"/>
    <w:rsid w:val="009520A5"/>
    <w:rsid w:val="009570D3"/>
    <w:rsid w:val="00A40D78"/>
    <w:rsid w:val="00A562FA"/>
    <w:rsid w:val="00A820A3"/>
    <w:rsid w:val="00B24744"/>
    <w:rsid w:val="00D04E1E"/>
    <w:rsid w:val="00D3731A"/>
    <w:rsid w:val="00DA5F75"/>
    <w:rsid w:val="00DB695D"/>
    <w:rsid w:val="00F27454"/>
    <w:rsid w:val="00F73D18"/>
    <w:rsid w:val="43C560AC"/>
    <w:rsid w:val="448449E6"/>
    <w:rsid w:val="44B01678"/>
    <w:rsid w:val="52C360EC"/>
    <w:rsid w:val="70514726"/>
    <w:rsid w:val="7F7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356</Words>
  <Characters>418</Characters>
  <Lines>3</Lines>
  <Paragraphs>1</Paragraphs>
  <TotalTime>47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2021-05-26T02:51:00Z</dcterms:created>
  <dc:creator>赵宏君</dc:creator>
  <cp:lastModifiedBy>醒言</cp:lastModifiedBy>
  <dcterms:modified xsi:type="dcterms:W3CDTF">2025-07-01T06:36:26Z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0E3DCCFDEBE84C74B3B019C30036BADE</vt:lpwstr>
  </property>
  <property fmtid="{D5CDD505-2E9C-101B-9397-08002B2CF9AE}" pid="4" name="KSOTemplateDocerSaveRecord">
    <vt:lpwstr>eyJoZGlkIjoiYWM2NzNkZDIzMTdmYThkYTUzMDUwOTc1YTEyOWM3ZmUiLCJ1c2VySWQiOiI3Nzg5NTExNzAifQ==</vt:lpwstr>
  </property>
</Properties>
</file>