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2" w:rsidRDefault="000A3DE2" w:rsidP="000A3DE2">
      <w:pPr>
        <w:adjustRightInd w:val="0"/>
        <w:snapToGrid w:val="0"/>
        <w:spacing w:line="560" w:lineRule="exact"/>
        <w:ind w:leftChars="304" w:left="31680"/>
        <w:jc w:val="center"/>
        <w:rPr>
          <w:rFonts w:ascii="宋体" w:cs="宋体"/>
          <w:bCs/>
          <w:kern w:val="36"/>
          <w:sz w:val="44"/>
          <w:szCs w:val="44"/>
        </w:rPr>
      </w:pPr>
    </w:p>
    <w:p w:rsidR="000A3DE2" w:rsidRDefault="000A3DE2" w:rsidP="00EB71D8">
      <w:pPr>
        <w:adjustRightInd w:val="0"/>
        <w:snapToGrid w:val="0"/>
        <w:spacing w:line="560" w:lineRule="exact"/>
        <w:ind w:leftChars="304" w:left="31680"/>
        <w:jc w:val="center"/>
        <w:rPr>
          <w:rFonts w:ascii="宋体" w:cs="宋体"/>
          <w:bCs/>
          <w:kern w:val="36"/>
          <w:sz w:val="44"/>
          <w:szCs w:val="44"/>
        </w:rPr>
      </w:pPr>
    </w:p>
    <w:p w:rsidR="000A3DE2" w:rsidRDefault="000A3DE2" w:rsidP="00EB71D8">
      <w:pPr>
        <w:adjustRightInd w:val="0"/>
        <w:snapToGrid w:val="0"/>
        <w:spacing w:line="560" w:lineRule="exact"/>
        <w:ind w:leftChars="304" w:left="31680"/>
        <w:jc w:val="center"/>
        <w:rPr>
          <w:rFonts w:ascii="宋体" w:cs="宋体"/>
          <w:bCs/>
          <w:kern w:val="36"/>
          <w:sz w:val="44"/>
          <w:szCs w:val="44"/>
        </w:rPr>
      </w:pPr>
      <w:r w:rsidRPr="00565D5C">
        <w:rPr>
          <w:rFonts w:ascii="宋体" w:hAnsi="宋体" w:cs="宋体" w:hint="eastAsia"/>
          <w:bCs/>
          <w:kern w:val="36"/>
          <w:sz w:val="44"/>
          <w:szCs w:val="44"/>
        </w:rPr>
        <w:t>清河区工业园区</w:t>
      </w:r>
      <w:r w:rsidRPr="008A4B81">
        <w:rPr>
          <w:rFonts w:ascii="宋体" w:hAnsi="宋体" w:cs="宋体"/>
          <w:bCs/>
          <w:kern w:val="36"/>
          <w:sz w:val="44"/>
          <w:szCs w:val="44"/>
        </w:rPr>
        <w:t>2018</w:t>
      </w:r>
      <w:r w:rsidRPr="008A4B81">
        <w:rPr>
          <w:rFonts w:ascii="宋体" w:hAnsi="宋体" w:cs="宋体" w:hint="eastAsia"/>
          <w:bCs/>
          <w:kern w:val="36"/>
          <w:sz w:val="44"/>
          <w:szCs w:val="44"/>
        </w:rPr>
        <w:t>年部门决算</w:t>
      </w:r>
    </w:p>
    <w:p w:rsidR="000A3DE2" w:rsidRDefault="000A3DE2" w:rsidP="00EB71D8">
      <w:pPr>
        <w:adjustRightInd w:val="0"/>
        <w:snapToGrid w:val="0"/>
        <w:spacing w:line="560" w:lineRule="exact"/>
        <w:ind w:leftChars="304" w:left="31680"/>
        <w:jc w:val="center"/>
        <w:rPr>
          <w:rFonts w:ascii="宋体" w:cs="宋体"/>
          <w:bCs/>
          <w:kern w:val="36"/>
          <w:sz w:val="44"/>
          <w:szCs w:val="44"/>
        </w:rPr>
      </w:pPr>
      <w:r w:rsidRPr="008A4B81">
        <w:rPr>
          <w:rFonts w:ascii="宋体" w:hAnsi="宋体" w:cs="宋体" w:hint="eastAsia"/>
          <w:bCs/>
          <w:kern w:val="36"/>
          <w:sz w:val="44"/>
          <w:szCs w:val="44"/>
        </w:rPr>
        <w:t>公开补充说明</w:t>
      </w:r>
    </w:p>
    <w:p w:rsidR="000A3DE2" w:rsidRPr="008A4B81" w:rsidRDefault="000A3DE2" w:rsidP="00EB71D8">
      <w:pPr>
        <w:adjustRightInd w:val="0"/>
        <w:snapToGrid w:val="0"/>
        <w:spacing w:line="560" w:lineRule="exact"/>
        <w:ind w:leftChars="304" w:left="31680"/>
        <w:jc w:val="center"/>
        <w:rPr>
          <w:rFonts w:ascii="宋体" w:cs="宋体"/>
          <w:bCs/>
          <w:kern w:val="36"/>
          <w:sz w:val="44"/>
          <w:szCs w:val="44"/>
        </w:rPr>
      </w:pPr>
    </w:p>
    <w:p w:rsidR="000A3DE2" w:rsidRPr="008A4B81" w:rsidRDefault="000A3DE2" w:rsidP="00EB71D8">
      <w:pPr>
        <w:adjustRightInd w:val="0"/>
        <w:snapToGrid w:val="0"/>
        <w:spacing w:line="560" w:lineRule="exact"/>
        <w:ind w:firstLineChars="200" w:firstLine="3168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根据铁岭市财政局下达的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年部门决算公开要求，现对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年部门决算公开说明补充如下：</w:t>
      </w:r>
      <w:r w:rsidRPr="008A4B81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</w:p>
    <w:p w:rsidR="000A3DE2" w:rsidRPr="00F21E82" w:rsidRDefault="000A3DE2" w:rsidP="00EB71D8">
      <w:pPr>
        <w:adjustRightInd w:val="0"/>
        <w:snapToGrid w:val="0"/>
        <w:spacing w:line="560" w:lineRule="exact"/>
        <w:ind w:leftChars="304" w:left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1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2018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年总体情况</w:t>
      </w:r>
    </w:p>
    <w:p w:rsidR="000A3DE2" w:rsidRPr="00F21E82" w:rsidRDefault="000A3DE2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年度财政拨款支出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437.85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 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339.57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307.05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年财政拨款支出完成年初预算的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142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，其中：基本支出完成年初预算的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110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，项目支出完成年初预算的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32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A3DE2" w:rsidRPr="00F21E82" w:rsidRDefault="000A3DE2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2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2018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年收入支出增减情况说明</w:t>
      </w:r>
    </w:p>
    <w:p w:rsidR="000A3DE2" w:rsidRPr="00F21E82" w:rsidRDefault="000A3DE2" w:rsidP="00EB71D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年，</w:t>
      </w:r>
      <w:r w:rsidRPr="005C5738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工业园区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437.85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万元，比上年减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146.39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-33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，其中：财政拨款收入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437.85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万元，同比减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146.39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-33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；其他收入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。财政拨款收入同比减的主要原因是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基础设施建设减少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A3DE2" w:rsidRPr="00F21E82" w:rsidRDefault="000A3DE2" w:rsidP="00EB71D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支出增减情况。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年，</w:t>
      </w:r>
      <w:r w:rsidRPr="005C5738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工业园区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437.85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万元，同比减支出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146.39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-33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，其中：基本支出增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71.45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21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；项目支出减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217.84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-221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。增减支出的主要原因：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基础设施建设减少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A3DE2" w:rsidRPr="00F21E82" w:rsidRDefault="000A3DE2" w:rsidP="00EB71D8">
      <w:pPr>
        <w:adjustRightInd w:val="0"/>
        <w:snapToGrid w:val="0"/>
        <w:spacing w:line="560" w:lineRule="exact"/>
        <w:ind w:firstLineChars="200" w:firstLine="3168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3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、一般公共预算财政拨款基本支出决算情况说明</w:t>
      </w:r>
    </w:p>
    <w:p w:rsidR="000A3DE2" w:rsidRPr="00F21E82" w:rsidRDefault="000A3DE2" w:rsidP="00EB71D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年度一般公共预算财政拨款基本支出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339.57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 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285.72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万元，主要包括基本工资、津贴补贴、奖金、其他社会保障缴费；公用经费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52.49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 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电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费、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邮电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费、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物业管理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费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、维修费、培训费、劳务费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A3DE2" w:rsidRPr="00F21E82" w:rsidRDefault="000A3DE2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4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、国有资产占用详细情况</w:t>
      </w:r>
    </w:p>
    <w:p w:rsidR="000A3DE2" w:rsidRPr="00F21E82" w:rsidRDefault="000A3DE2" w:rsidP="00EB71D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hint="eastAsia"/>
        </w:rPr>
        <w:t xml:space="preserve">　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8"/>
        </w:smartTagPr>
        <w:r w:rsidRPr="00F21E82">
          <w:rPr>
            <w:rFonts w:ascii="仿宋_GB2312" w:eastAsia="仿宋_GB2312" w:hAnsi="宋体" w:cs="宋体"/>
            <w:bCs/>
            <w:kern w:val="36"/>
            <w:sz w:val="32"/>
            <w:szCs w:val="32"/>
          </w:rPr>
          <w:t>2018</w:t>
        </w:r>
        <w:r w:rsidRPr="00F21E82">
          <w:rPr>
            <w:rFonts w:ascii="仿宋_GB2312" w:eastAsia="仿宋_GB2312" w:hAnsi="宋体" w:cs="宋体" w:hint="eastAsia"/>
            <w:bCs/>
            <w:kern w:val="36"/>
            <w:sz w:val="32"/>
            <w:szCs w:val="32"/>
          </w:rPr>
          <w:t>年</w:t>
        </w:r>
        <w:r w:rsidRPr="00F21E82">
          <w:rPr>
            <w:rFonts w:ascii="仿宋_GB2312" w:eastAsia="仿宋_GB2312" w:hAnsi="宋体" w:cs="宋体"/>
            <w:bCs/>
            <w:kern w:val="36"/>
            <w:sz w:val="32"/>
            <w:szCs w:val="32"/>
          </w:rPr>
          <w:t>12</w:t>
        </w:r>
        <w:r w:rsidRPr="00F21E82">
          <w:rPr>
            <w:rFonts w:ascii="仿宋_GB2312" w:eastAsia="仿宋_GB2312" w:hAnsi="宋体" w:cs="宋体" w:hint="eastAsia"/>
            <w:bCs/>
            <w:kern w:val="36"/>
            <w:sz w:val="32"/>
            <w:szCs w:val="32"/>
          </w:rPr>
          <w:t>月</w:t>
        </w:r>
        <w:r w:rsidRPr="00F21E82">
          <w:rPr>
            <w:rFonts w:ascii="仿宋_GB2312" w:eastAsia="仿宋_GB2312" w:hAnsi="宋体" w:cs="宋体"/>
            <w:bCs/>
            <w:kern w:val="36"/>
            <w:sz w:val="32"/>
            <w:szCs w:val="32"/>
          </w:rPr>
          <w:t>31</w:t>
        </w:r>
        <w:r w:rsidRPr="00F21E82">
          <w:rPr>
            <w:rFonts w:ascii="仿宋_GB2312" w:eastAsia="仿宋_GB2312" w:hAnsi="宋体" w:cs="宋体" w:hint="eastAsia"/>
            <w:bCs/>
            <w:kern w:val="36"/>
            <w:sz w:val="32"/>
            <w:szCs w:val="32"/>
          </w:rPr>
          <w:t>日</w:t>
        </w:r>
      </w:smartTag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工业园区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部门共有车辆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应急保障用车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一般执法执勤用车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辆，其他用车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50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万元以上设备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,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单价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万元以上专用设备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A3DE2" w:rsidRPr="00F21E82" w:rsidRDefault="000A3DE2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5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、预算绩效管理工作开展情况</w:t>
      </w:r>
    </w:p>
    <w:p w:rsidR="000A3DE2" w:rsidRPr="00F21E82" w:rsidRDefault="000A3DE2" w:rsidP="00EB71D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年度预算项目支出开展了绩效自评，共涉及项目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/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年初批复绩效目标的项目数）达到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A3DE2" w:rsidRDefault="000A3DE2" w:rsidP="00EB71D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0A3DE2" w:rsidRDefault="000A3DE2" w:rsidP="00EB71D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p w:rsidR="000A3DE2" w:rsidRDefault="000A3DE2" w:rsidP="00EB71D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0A3DE2" w:rsidRDefault="000A3DE2" w:rsidP="00EB71D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0A3DE2" w:rsidRDefault="000A3DE2" w:rsidP="00EB71D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0A3DE2" w:rsidRDefault="000A3DE2" w:rsidP="00EB71D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0A3DE2" w:rsidRDefault="000A3DE2" w:rsidP="00EB71D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0A3DE2" w:rsidRDefault="000A3DE2" w:rsidP="00EB71D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              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清河区工业园区管理委员会</w:t>
      </w:r>
    </w:p>
    <w:p w:rsidR="000A3DE2" w:rsidRPr="0017059D" w:rsidRDefault="000A3DE2" w:rsidP="00EB71D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                        </w:t>
      </w:r>
    </w:p>
    <w:p w:rsidR="000A3DE2" w:rsidRPr="000C4273" w:rsidRDefault="000A3DE2"/>
    <w:sectPr w:rsidR="000A3DE2" w:rsidRPr="000C4273" w:rsidSect="00B12BD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DE2" w:rsidRDefault="000A3DE2" w:rsidP="000C4273">
      <w:r>
        <w:separator/>
      </w:r>
    </w:p>
  </w:endnote>
  <w:endnote w:type="continuationSeparator" w:id="1">
    <w:p w:rsidR="000A3DE2" w:rsidRDefault="000A3DE2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E2" w:rsidRDefault="000A3DE2">
    <w:pPr>
      <w:pStyle w:val="Footer"/>
      <w:jc w:val="center"/>
    </w:pPr>
    <w:fldSimple w:instr=" PAGE   \* MERGEFORMAT ">
      <w:r w:rsidRPr="00EB71D8">
        <w:rPr>
          <w:noProof/>
          <w:lang w:val="zh-CN"/>
        </w:rPr>
        <w:t>1</w:t>
      </w:r>
    </w:fldSimple>
  </w:p>
  <w:p w:rsidR="000A3DE2" w:rsidRDefault="000A3D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DE2" w:rsidRDefault="000A3DE2" w:rsidP="000C4273">
      <w:r>
        <w:separator/>
      </w:r>
    </w:p>
  </w:footnote>
  <w:footnote w:type="continuationSeparator" w:id="1">
    <w:p w:rsidR="000A3DE2" w:rsidRDefault="000A3DE2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273"/>
    <w:rsid w:val="000A3DE2"/>
    <w:rsid w:val="000B3916"/>
    <w:rsid w:val="000B7EA0"/>
    <w:rsid w:val="000C4273"/>
    <w:rsid w:val="0017059D"/>
    <w:rsid w:val="001B2EEF"/>
    <w:rsid w:val="002C0E92"/>
    <w:rsid w:val="00305EF5"/>
    <w:rsid w:val="0031687B"/>
    <w:rsid w:val="00392B5A"/>
    <w:rsid w:val="005468A8"/>
    <w:rsid w:val="00565D5C"/>
    <w:rsid w:val="005C5738"/>
    <w:rsid w:val="0070176A"/>
    <w:rsid w:val="007220F5"/>
    <w:rsid w:val="00883948"/>
    <w:rsid w:val="00893390"/>
    <w:rsid w:val="008A4B81"/>
    <w:rsid w:val="008D2AEB"/>
    <w:rsid w:val="009752BD"/>
    <w:rsid w:val="00AF772B"/>
    <w:rsid w:val="00B12BD5"/>
    <w:rsid w:val="00B338FB"/>
    <w:rsid w:val="00B74AD0"/>
    <w:rsid w:val="00BF19F9"/>
    <w:rsid w:val="00C056CB"/>
    <w:rsid w:val="00C50B78"/>
    <w:rsid w:val="00C81869"/>
    <w:rsid w:val="00CC4EBB"/>
    <w:rsid w:val="00D35BDD"/>
    <w:rsid w:val="00EB71D8"/>
    <w:rsid w:val="00EC54E6"/>
    <w:rsid w:val="00F21E82"/>
    <w:rsid w:val="00FD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7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427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427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427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182</Words>
  <Characters>1041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walkinnet</cp:lastModifiedBy>
  <cp:revision>11</cp:revision>
  <dcterms:created xsi:type="dcterms:W3CDTF">2019-07-23T02:10:00Z</dcterms:created>
  <dcterms:modified xsi:type="dcterms:W3CDTF">2019-07-25T06:44:00Z</dcterms:modified>
</cp:coreProperties>
</file>